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F22" w:rsidRDefault="0006303D">
      <w:r>
        <w:t>Run of Query without duplicates – actually some duplicates are showing since they are the same value – BUT often not the greatest value.</w:t>
      </w:r>
    </w:p>
    <w:p w:rsidR="0006303D" w:rsidRDefault="0006303D">
      <w:bookmarkStart w:id="0" w:name="_GoBack"/>
      <w:r>
        <w:rPr>
          <w:noProof/>
        </w:rPr>
        <w:drawing>
          <wp:inline distT="0" distB="0" distL="0" distR="0">
            <wp:extent cx="5943600" cy="43840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96463D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8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630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03D"/>
    <w:rsid w:val="0006303D"/>
    <w:rsid w:val="00B50F63"/>
    <w:rsid w:val="00F2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263F87-C5FA-4A7F-A679-6D5B3CDBF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wood</dc:creator>
  <cp:keywords/>
  <dc:description/>
  <cp:lastModifiedBy>john wood</cp:lastModifiedBy>
  <cp:revision>1</cp:revision>
  <dcterms:created xsi:type="dcterms:W3CDTF">2016-01-26T16:02:00Z</dcterms:created>
  <dcterms:modified xsi:type="dcterms:W3CDTF">2016-01-26T16:04:00Z</dcterms:modified>
</cp:coreProperties>
</file>